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50408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D0690A">
        <w:rPr>
          <w:bCs/>
          <w:sz w:val="28"/>
          <w:szCs w:val="28"/>
          <w:lang w:val="uk-UA"/>
        </w:rPr>
        <w:t xml:space="preserve">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B5577" w:rsidRPr="00A44991" w:rsidRDefault="008B53FC" w:rsidP="004B5577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ab/>
        <w:t>Заслухавши і</w:t>
      </w:r>
      <w:r w:rsidR="004B5577" w:rsidRPr="003E5A65">
        <w:rPr>
          <w:rFonts w:eastAsiaTheme="minorHAnsi"/>
          <w:b/>
          <w:sz w:val="28"/>
          <w:szCs w:val="28"/>
          <w:lang w:val="uk-UA" w:eastAsia="en-US"/>
        </w:rPr>
        <w:t>нформацію щодо нарахування плати за полив присадибних ділянок, які не ма</w:t>
      </w:r>
      <w:r w:rsidR="004B5577">
        <w:rPr>
          <w:rFonts w:eastAsiaTheme="minorHAnsi"/>
          <w:b/>
          <w:sz w:val="28"/>
          <w:szCs w:val="28"/>
          <w:lang w:val="uk-UA" w:eastAsia="en-US"/>
        </w:rPr>
        <w:t>ють лічильників у літній період</w:t>
      </w:r>
      <w:r w:rsidR="00C11F00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 w:rsidRPr="004938BD">
        <w:rPr>
          <w:i/>
          <w:sz w:val="28"/>
          <w:szCs w:val="28"/>
          <w:lang w:val="uk-UA"/>
        </w:rPr>
        <w:t>рекомендує</w:t>
      </w:r>
      <w:r w:rsidR="00C11F00" w:rsidRPr="004938BD">
        <w:rPr>
          <w:i/>
          <w:sz w:val="28"/>
          <w:szCs w:val="28"/>
          <w:lang w:val="uk-UA"/>
        </w:rPr>
        <w:t xml:space="preserve"> </w:t>
      </w:r>
      <w:r w:rsidR="004938BD">
        <w:rPr>
          <w:sz w:val="28"/>
          <w:szCs w:val="28"/>
          <w:lang w:val="uk-UA"/>
        </w:rPr>
        <w:t xml:space="preserve">  </w:t>
      </w:r>
      <w:proofErr w:type="spellStart"/>
      <w:r w:rsidR="004B5577" w:rsidRPr="00A44991">
        <w:rPr>
          <w:sz w:val="28"/>
          <w:szCs w:val="28"/>
          <w:lang w:val="uk-UA"/>
        </w:rPr>
        <w:t>КП</w:t>
      </w:r>
      <w:proofErr w:type="spellEnd"/>
      <w:r w:rsidR="004B5577" w:rsidRPr="00A44991">
        <w:rPr>
          <w:sz w:val="28"/>
          <w:szCs w:val="28"/>
          <w:lang w:val="uk-UA"/>
        </w:rPr>
        <w:t xml:space="preserve"> «</w:t>
      </w:r>
      <w:proofErr w:type="spellStart"/>
      <w:r w:rsidR="004B5577" w:rsidRPr="00A44991">
        <w:rPr>
          <w:sz w:val="28"/>
          <w:szCs w:val="28"/>
          <w:lang w:val="uk-UA"/>
        </w:rPr>
        <w:t>Житомирводоканал</w:t>
      </w:r>
      <w:proofErr w:type="spellEnd"/>
      <w:r w:rsidR="004B5577" w:rsidRPr="00A44991">
        <w:rPr>
          <w:sz w:val="28"/>
          <w:szCs w:val="28"/>
          <w:lang w:val="uk-UA"/>
        </w:rPr>
        <w:t>» міської ради</w:t>
      </w:r>
      <w:r w:rsidR="004B5577">
        <w:rPr>
          <w:sz w:val="28"/>
          <w:szCs w:val="28"/>
          <w:lang w:val="uk-UA"/>
        </w:rPr>
        <w:t>:</w:t>
      </w:r>
    </w:p>
    <w:p w:rsidR="004B5577" w:rsidRPr="00F919A7" w:rsidRDefault="004B5577" w:rsidP="004B5577">
      <w:pPr>
        <w:pStyle w:val="a4"/>
        <w:numPr>
          <w:ilvl w:val="0"/>
          <w:numId w:val="36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 w:rsidRPr="00F919A7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>необхідності внесення змін до п.2 рішення виконавчого комітету</w:t>
      </w:r>
      <w:r w:rsidRPr="00653971">
        <w:rPr>
          <w:rFonts w:ascii="Arial" w:hAnsi="Arial" w:cs="Arial"/>
          <w:color w:val="292B2C"/>
          <w:sz w:val="14"/>
          <w:szCs w:val="14"/>
          <w:shd w:val="clear" w:color="auto" w:fill="FFFFFF"/>
          <w:lang w:val="uk-UA"/>
        </w:rPr>
        <w:t xml:space="preserve"> </w:t>
      </w:r>
      <w:r w:rsidRPr="00163B37">
        <w:rPr>
          <w:color w:val="292B2C"/>
          <w:sz w:val="28"/>
          <w:szCs w:val="28"/>
          <w:shd w:val="clear" w:color="auto" w:fill="FFFFFF"/>
          <w:lang w:val="uk-UA"/>
        </w:rPr>
        <w:t>Житомирської міської ради</w:t>
      </w:r>
      <w:r>
        <w:rPr>
          <w:color w:val="292B2C"/>
          <w:sz w:val="14"/>
          <w:szCs w:val="14"/>
          <w:shd w:val="clear" w:color="auto" w:fill="FFFFFF"/>
          <w:lang w:val="uk-UA"/>
        </w:rPr>
        <w:t xml:space="preserve"> </w:t>
      </w:r>
      <w:r w:rsidRPr="00606A54">
        <w:rPr>
          <w:color w:val="292B2C"/>
          <w:sz w:val="28"/>
          <w:szCs w:val="28"/>
          <w:shd w:val="clear" w:color="auto" w:fill="FFFFFF"/>
          <w:lang w:val="uk-UA"/>
        </w:rPr>
        <w:t xml:space="preserve">від </w:t>
      </w:r>
      <w:r w:rsidRPr="00653971">
        <w:rPr>
          <w:color w:val="292B2C"/>
          <w:sz w:val="28"/>
          <w:szCs w:val="28"/>
          <w:shd w:val="clear" w:color="auto" w:fill="FFFFFF"/>
          <w:lang w:val="uk-UA"/>
        </w:rPr>
        <w:t>28.04</w:t>
      </w:r>
      <w:r>
        <w:rPr>
          <w:color w:val="292B2C"/>
          <w:sz w:val="28"/>
          <w:szCs w:val="28"/>
          <w:shd w:val="clear" w:color="auto" w:fill="FFFFFF"/>
          <w:lang w:val="uk-UA"/>
        </w:rPr>
        <w:t xml:space="preserve">.2020р. №490 </w:t>
      </w:r>
      <w:r w:rsidRPr="00653971">
        <w:rPr>
          <w:color w:val="292B2C"/>
          <w:sz w:val="28"/>
          <w:szCs w:val="28"/>
          <w:shd w:val="clear" w:color="auto" w:fill="FFFFFF"/>
          <w:lang w:val="uk-UA"/>
        </w:rPr>
        <w:t>«Про погодження тривалості поливального сезону на території Житомирської міської об'єднаної територіальної громади</w:t>
      </w:r>
      <w:r>
        <w:rPr>
          <w:color w:val="292B2C"/>
          <w:sz w:val="28"/>
          <w:szCs w:val="28"/>
          <w:shd w:val="clear" w:color="auto" w:fill="FFFFFF"/>
          <w:lang w:val="uk-UA"/>
        </w:rPr>
        <w:t>»</w:t>
      </w:r>
      <w:r w:rsidRPr="0065397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F919A7">
        <w:rPr>
          <w:sz w:val="28"/>
          <w:szCs w:val="28"/>
          <w:lang w:val="uk-UA"/>
        </w:rPr>
        <w:t xml:space="preserve">переглянути норми </w:t>
      </w:r>
      <w:r>
        <w:rPr>
          <w:sz w:val="28"/>
          <w:szCs w:val="28"/>
          <w:lang w:val="uk-UA"/>
        </w:rPr>
        <w:t>споживання води, які були прийняті рішенням виконавчого комітету від 24.06.2010 №437.</w:t>
      </w:r>
    </w:p>
    <w:p w:rsidR="004B5577" w:rsidRPr="00B17D97" w:rsidRDefault="004B5577" w:rsidP="004B5577">
      <w:pPr>
        <w:pStyle w:val="a4"/>
        <w:numPr>
          <w:ilvl w:val="0"/>
          <w:numId w:val="36"/>
        </w:numPr>
        <w:tabs>
          <w:tab w:val="left" w:pos="993"/>
        </w:tabs>
        <w:suppressAutoHyphens w:val="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висвітлити усю інформацію </w:t>
      </w:r>
      <w:r w:rsidRPr="007209E2">
        <w:rPr>
          <w:sz w:val="28"/>
          <w:szCs w:val="28"/>
          <w:lang w:val="uk-UA"/>
        </w:rPr>
        <w:t>щодо необхідності встановлення вузлів обліку централізованого водопостачання у приватному секторі</w:t>
      </w:r>
      <w:r>
        <w:rPr>
          <w:sz w:val="28"/>
          <w:szCs w:val="28"/>
          <w:lang w:val="uk-UA"/>
        </w:rPr>
        <w:t xml:space="preserve"> на території Житомирської об’єднаної територіальної громади на офіційному сайті</w:t>
      </w:r>
      <w:r w:rsidRPr="00F919A7">
        <w:rPr>
          <w:sz w:val="28"/>
          <w:szCs w:val="28"/>
          <w:lang w:val="uk-UA"/>
        </w:rPr>
        <w:t xml:space="preserve"> </w:t>
      </w:r>
      <w:proofErr w:type="spellStart"/>
      <w:r w:rsidRPr="00F919A7">
        <w:rPr>
          <w:sz w:val="28"/>
          <w:szCs w:val="28"/>
          <w:lang w:val="uk-UA"/>
        </w:rPr>
        <w:t>КП</w:t>
      </w:r>
      <w:proofErr w:type="spellEnd"/>
      <w:r w:rsidRPr="00F919A7">
        <w:rPr>
          <w:sz w:val="28"/>
          <w:szCs w:val="28"/>
          <w:lang w:val="uk-UA"/>
        </w:rPr>
        <w:t xml:space="preserve"> «</w:t>
      </w:r>
      <w:proofErr w:type="spellStart"/>
      <w:r w:rsidRPr="00F919A7">
        <w:rPr>
          <w:sz w:val="28"/>
          <w:szCs w:val="28"/>
          <w:lang w:val="uk-UA"/>
        </w:rPr>
        <w:t>Житомирводоканал</w:t>
      </w:r>
      <w:proofErr w:type="spellEnd"/>
      <w:r w:rsidRPr="00F919A7">
        <w:rPr>
          <w:sz w:val="28"/>
          <w:szCs w:val="28"/>
          <w:lang w:val="uk-UA"/>
        </w:rPr>
        <w:t>» міської ради</w:t>
      </w:r>
      <w:r>
        <w:rPr>
          <w:sz w:val="28"/>
          <w:szCs w:val="28"/>
          <w:lang w:val="uk-UA"/>
        </w:rPr>
        <w:t>, в тому числі вартості поливу присадибних ділянок, технічних умов, та ін.</w:t>
      </w:r>
    </w:p>
    <w:p w:rsidR="00B131AE" w:rsidRPr="004B5577" w:rsidRDefault="00B131AE" w:rsidP="004B5577">
      <w:pPr>
        <w:ind w:firstLine="708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040D8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040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53FC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0690A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281</cp:revision>
  <cp:lastPrinted>2021-07-12T14:54:00Z</cp:lastPrinted>
  <dcterms:created xsi:type="dcterms:W3CDTF">2020-12-15T07:32:00Z</dcterms:created>
  <dcterms:modified xsi:type="dcterms:W3CDTF">2021-08-03T10:55:00Z</dcterms:modified>
</cp:coreProperties>
</file>